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9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3"/>
        <w:gridCol w:w="2695"/>
        <w:gridCol w:w="1521"/>
        <w:gridCol w:w="697"/>
        <w:gridCol w:w="681"/>
        <w:gridCol w:w="1532"/>
        <w:gridCol w:w="2103"/>
        <w:gridCol w:w="915"/>
        <w:gridCol w:w="287"/>
        <w:gridCol w:w="1195"/>
        <w:gridCol w:w="792"/>
        <w:gridCol w:w="2009"/>
        <w:tblGridChange w:id="0">
          <w:tblGrid>
            <w:gridCol w:w="1263"/>
            <w:gridCol w:w="2695"/>
            <w:gridCol w:w="1521"/>
            <w:gridCol w:w="697"/>
            <w:gridCol w:w="681"/>
            <w:gridCol w:w="1532"/>
            <w:gridCol w:w="2103"/>
            <w:gridCol w:w="915"/>
            <w:gridCol w:w="287"/>
            <w:gridCol w:w="1195"/>
            <w:gridCol w:w="792"/>
            <w:gridCol w:w="2009"/>
          </w:tblGrid>
        </w:tblGridChange>
      </w:tblGrid>
      <w:tr>
        <w:trPr>
          <w:trHeight w:val="253" w:hRule="atLeast"/>
        </w:trPr>
        <w:tc>
          <w:tcPr>
            <w:gridSpan w:val="12"/>
            <w:shd w:fill="a6a6a6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ffffff"/>
                <w:sz w:val="40"/>
                <w:szCs w:val="40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shd w:fill="99ff99" w:val="clear"/>
          </w:tcPr>
          <w:p w:rsidR="00000000" w:rsidDel="00000000" w:rsidP="00000000" w:rsidRDefault="00000000" w:rsidRPr="00000000" w14:paraId="0000000E">
            <w:pPr>
              <w:rPr>
                <w:rFonts w:ascii="Candara" w:cs="Candara" w:eastAsia="Candara" w:hAnsi="Candar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NB- Autumn Term is 15 weeks, therefore extend Multiplication and Division strand to end of 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9ff9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Number: Place Value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Recognise pv in each digit in HTO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Compare and order numbers up to 1,000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Identify represent and estimate umbers up to 1,000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99ff9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Number: Addition and Subtraction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(up to) 3 digit + ones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(up to) 3 digit + tens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(up to) 3 digit + hundreds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(up to) 3 digit - ones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(up to) 3 digit - tens (up to) 3 digit - hundreds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ndara" w:cs="Candara" w:eastAsia="Candara" w:hAnsi="Candar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ndara" w:cs="Candara" w:eastAsia="Candara" w:hAnsi="Candar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0"/>
                <w:szCs w:val="20"/>
                <w:rtl w:val="0"/>
              </w:rPr>
              <w:t xml:space="preserve">TO+ TO crossing hundreds **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andara" w:cs="Candara" w:eastAsia="Candara" w:hAnsi="Candar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0"/>
                <w:szCs w:val="20"/>
                <w:rtl w:val="0"/>
              </w:rPr>
              <w:t xml:space="preserve">TO – TO crossing tens **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Column method not required at this point in the year</w:t>
            </w:r>
          </w:p>
        </w:tc>
        <w:tc>
          <w:tcPr>
            <w:gridSpan w:val="3"/>
            <w:shd w:fill="99ff99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Number: Multiplication and Division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Count in 4s 8s 50s from 0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3x 4x 8x facts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Division facts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money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gridSpan w:val="7"/>
            <w:shd w:fill="bdd7ee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length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across all contexts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</w:tr>
      <w:tr>
        <w:trPr>
          <w:trHeight w:val="253" w:hRule="atLeast"/>
        </w:trPr>
        <w:tc>
          <w:tcPr>
            <w:shd w:fill="ffff99" w:val="clear"/>
          </w:tcPr>
          <w:p w:rsidR="00000000" w:rsidDel="00000000" w:rsidP="00000000" w:rsidRDefault="00000000" w:rsidRPr="00000000" w14:paraId="0000003B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Find fractions of shapes, amounts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Recognise and use fractions as numbers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Compare and order fractions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Not tenths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center"/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m:t xml:space="preserve">10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99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Interpret and present data using bar charts, pictograms, tables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Analogue clocks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Roman Numerals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Read and write analogue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To the nearest min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12 and 24 hr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99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TO+ TO crossing hundreds TO – TO crossing tens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Division with remainders</w:t>
            </w:r>
          </w:p>
        </w:tc>
      </w:tr>
      <w:tr>
        <w:trPr>
          <w:trHeight w:val="267" w:hRule="atLeast"/>
        </w:trPr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dd7ee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statistics, length money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perimeter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shd w:fill="f7cbac" w:val="clear"/>
          </w:tcPr>
          <w:p w:rsidR="00000000" w:rsidDel="00000000" w:rsidP="00000000" w:rsidRDefault="00000000" w:rsidRPr="00000000" w14:paraId="00000069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8"/>
                <w:szCs w:val="28"/>
                <w:rtl w:val="0"/>
              </w:rPr>
              <w:t xml:space="preserve">Summer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Property of 2d and 3d shape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Turns</w:t>
            </w:r>
          </w:p>
          <w:p w:rsidR="00000000" w:rsidDel="00000000" w:rsidP="00000000" w:rsidRDefault="00000000" w:rsidRPr="00000000" w14:paraId="0000006D">
            <w:pPr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Right angles horizontal, vertical, parallel and perpendicular lines</w:t>
            </w:r>
          </w:p>
        </w:tc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Column method HTO + HTO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Column method HTO - HTO</w:t>
            </w:r>
          </w:p>
          <w:p w:rsidR="00000000" w:rsidDel="00000000" w:rsidP="00000000" w:rsidRDefault="00000000" w:rsidRPr="00000000" w14:paraId="00000071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andara" w:cs="Candara" w:eastAsia="Candara" w:hAnsi="Candar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Length and Periemter</w:t>
            </w:r>
          </w:p>
        </w:tc>
        <w:tc>
          <w:tcPr>
            <w:gridSpan w:val="2"/>
            <w:shd w:fill="f7cbac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TO X O 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TO ÷ O</w:t>
            </w:r>
          </w:p>
        </w:tc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Capacity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Mixed calculation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(written methods)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gridSpan w:val="5"/>
            <w:shd w:fill="bdd7ee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</w:tc>
      </w:tr>
    </w:tbl>
    <w:p w:rsidR="00000000" w:rsidDel="00000000" w:rsidP="00000000" w:rsidRDefault="00000000" w:rsidRPr="00000000" w14:paraId="0000009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ambria Math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558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76484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5C1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5C1A"/>
    <w:rPr>
      <w:rFonts w:ascii="Segoe UI" w:cs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 w:val="1"/>
    <w:rsid w:val="00FB5990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EZ5W8D/XDa98IJZwm6OAHgETg==">AMUW2mVYtyhOTHwFgyRJCXCMkw2E+HcskyvUIcTh9BGS2rCoB8xRmmVZaZia3511bqNukrEfkhvopJpmFxFs1QNQym6GfQq4CYG2A97Aofy1CHGW06A7ngVdkrJegDU6ksqy82r4pDI6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2019-10-16T12:27:00Z</dcterms:created>
  <dc:creator>LewtasS</dc:creator>
</cp:coreProperties>
</file>